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A405E8" w14:textId="77777777" w:rsidR="009C04B2" w:rsidRPr="00706639" w:rsidRDefault="009C04B2" w:rsidP="009C04B2">
      <w:pPr>
        <w:rPr>
          <w:b/>
          <w:bCs/>
        </w:rPr>
      </w:pPr>
      <w:r w:rsidRPr="00706639">
        <w:rPr>
          <w:b/>
          <w:bCs/>
        </w:rPr>
        <w:t xml:space="preserve">Nabídka na prodej výrobního areálu </w:t>
      </w:r>
      <w:r>
        <w:rPr>
          <w:b/>
          <w:bCs/>
        </w:rPr>
        <w:t xml:space="preserve">lesní </w:t>
      </w:r>
      <w:r w:rsidRPr="00706639">
        <w:rPr>
          <w:b/>
          <w:bCs/>
        </w:rPr>
        <w:t>školky Vlčí Luka</w:t>
      </w:r>
    </w:p>
    <w:p w14:paraId="268383CD" w14:textId="77777777" w:rsidR="009C04B2" w:rsidRDefault="009C04B2" w:rsidP="009C04B2">
      <w:r>
        <w:t>Společnost UNILES, a.s. Jiříkovská 913/18, 408 01 Rumburk, IČ: 47307706, nabízí k prodeji areál lesní školky Vlčí Luka (Třeboň).</w:t>
      </w:r>
    </w:p>
    <w:p w14:paraId="1E64263E" w14:textId="77777777" w:rsidR="009C04B2" w:rsidRDefault="009C04B2" w:rsidP="009C04B2">
      <w:pPr>
        <w:jc w:val="both"/>
      </w:pPr>
      <w:r>
        <w:t xml:space="preserve">Areál se nachází v komplexu lesa v katastrálním území Holičky u Staré Hlíny v sousedství města Třeboně.  Majetek je zapsán v katastru nemovitostí na LV 376. Vybudován byl na začátku 90 let minulého století a je provozován jako školka k produkci sazenic lesních dřevin.  Areál je napojen na trafostanici v majetku EGD, má vlastní zdroj užitkové vody, kanalizaci.  Příjezd po zpevněné lesní cestě po sjezdu ze silnice E551 nebo E49. </w:t>
      </w:r>
    </w:p>
    <w:p w14:paraId="031BD90A" w14:textId="77777777" w:rsidR="009C04B2" w:rsidRDefault="009C04B2" w:rsidP="009C04B2">
      <w:pPr>
        <w:jc w:val="both"/>
      </w:pPr>
      <w:r>
        <w:rPr>
          <w:noProof/>
        </w:rPr>
        <w:drawing>
          <wp:inline distT="0" distB="0" distL="0" distR="0" wp14:anchorId="17108938" wp14:editId="706CF5EB">
            <wp:extent cx="5760720" cy="3211373"/>
            <wp:effectExtent l="0" t="0" r="0" b="8255"/>
            <wp:docPr id="1309892974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892974" name="Obrázek 130989297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199" cy="322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2172B" w14:textId="77777777" w:rsidR="009C04B2" w:rsidRDefault="009C04B2" w:rsidP="009C04B2">
      <w:pPr>
        <w:jc w:val="both"/>
      </w:pPr>
    </w:p>
    <w:p w14:paraId="741FB1D9" w14:textId="77777777" w:rsidR="009C04B2" w:rsidRDefault="009C04B2" w:rsidP="009C04B2">
      <w:pPr>
        <w:spacing w:line="240" w:lineRule="auto"/>
      </w:pPr>
      <w:r>
        <w:t>Areál se skládá z vlastních objektů školky</w:t>
      </w:r>
    </w:p>
    <w:p w14:paraId="7EF6D1E2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administrativní budovy</w:t>
      </w:r>
    </w:p>
    <w:p w14:paraId="5DDEB546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plechové skladovací haly pro uskladnění strojů</w:t>
      </w:r>
    </w:p>
    <w:p w14:paraId="43DD271B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skladovací haly včetně vestavěného klimatizovaného skladu</w:t>
      </w:r>
    </w:p>
    <w:p w14:paraId="16320722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zděné zateplené dílenské haly</w:t>
      </w:r>
    </w:p>
    <w:p w14:paraId="18487267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dvou skleníků s technologií závlah</w:t>
      </w:r>
    </w:p>
    <w:p w14:paraId="2E59A519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čerpací stanice s rozvodem závlahové vody</w:t>
      </w:r>
    </w:p>
    <w:p w14:paraId="401F7517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neveřejné čerpací stanice PHM</w:t>
      </w:r>
    </w:p>
    <w:p w14:paraId="11DBD85D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zpevněných ploch (komunikace)</w:t>
      </w:r>
    </w:p>
    <w:p w14:paraId="3A081591" w14:textId="77777777" w:rsidR="009C04B2" w:rsidRDefault="009C04B2" w:rsidP="009C04B2">
      <w:pPr>
        <w:pStyle w:val="Odstavecseseznamem"/>
        <w:numPr>
          <w:ilvl w:val="0"/>
          <w:numId w:val="2"/>
        </w:numPr>
        <w:spacing w:line="240" w:lineRule="auto"/>
      </w:pPr>
      <w:r>
        <w:t>mycí rampy na mytí strojů</w:t>
      </w:r>
    </w:p>
    <w:p w14:paraId="633034D7" w14:textId="77777777" w:rsidR="009C04B2" w:rsidRDefault="009C04B2" w:rsidP="009C04B2">
      <w:r>
        <w:t>Produkční plochy školky (24 ha) jsou v pachtu od státního podniku Lesy České republiky.</w:t>
      </w:r>
    </w:p>
    <w:p w14:paraId="4B67FBCA" w14:textId="77777777" w:rsidR="009C04B2" w:rsidRDefault="009C04B2" w:rsidP="009C04B2">
      <w:pPr>
        <w:jc w:val="both"/>
      </w:pPr>
      <w:r>
        <w:t xml:space="preserve">Cena areálu bude sdělena vážnému zájemci na osobním jednání. Předmětem prodeje může být též movitý majetek – traktory, školkařské stroje a další strojní vybavení, drobný majetek nebo nedokončená výroba.  Areál je plně funkční, v provozu. </w:t>
      </w:r>
    </w:p>
    <w:p w14:paraId="6F334C7F" w14:textId="77777777" w:rsidR="009C04B2" w:rsidRDefault="009C04B2" w:rsidP="009C04B2"/>
    <w:p w14:paraId="1E0A955B" w14:textId="77777777" w:rsidR="009C04B2" w:rsidRDefault="009C04B2" w:rsidP="009C04B2">
      <w:r>
        <w:t xml:space="preserve">Podrobnosti předmětu prodeje včetně prohlídky areálu je možné dojednat na emailu: </w:t>
      </w:r>
      <w:hyperlink r:id="rId8" w:history="1">
        <w:r w:rsidRPr="00B26089">
          <w:rPr>
            <w:rStyle w:val="Hypertextovodkaz"/>
          </w:rPr>
          <w:t>sebek.vaclav@uniles.cz</w:t>
        </w:r>
      </w:hyperlink>
      <w:r>
        <w:t xml:space="preserve"> nebo telefonu +420725099618</w:t>
      </w:r>
    </w:p>
    <w:p w14:paraId="4A954706" w14:textId="0E35CA98" w:rsidR="00BA45A9" w:rsidRPr="00706639" w:rsidRDefault="00D650E3">
      <w:pPr>
        <w:rPr>
          <w:b/>
          <w:bCs/>
        </w:rPr>
      </w:pPr>
      <w:r w:rsidRPr="00706639">
        <w:rPr>
          <w:b/>
          <w:bCs/>
        </w:rPr>
        <w:t>N</w:t>
      </w:r>
      <w:r w:rsidR="001042B9" w:rsidRPr="00706639">
        <w:rPr>
          <w:b/>
          <w:bCs/>
        </w:rPr>
        <w:t>abídka na prodej výrobního areálu</w:t>
      </w:r>
      <w:r w:rsidRPr="00706639">
        <w:rPr>
          <w:b/>
          <w:bCs/>
        </w:rPr>
        <w:t xml:space="preserve"> </w:t>
      </w:r>
      <w:r w:rsidR="00D863A6">
        <w:rPr>
          <w:b/>
          <w:bCs/>
        </w:rPr>
        <w:t xml:space="preserve">lesní </w:t>
      </w:r>
      <w:r w:rsidRPr="00706639">
        <w:rPr>
          <w:b/>
          <w:bCs/>
        </w:rPr>
        <w:t>školky Vlčí Luka</w:t>
      </w:r>
      <w:r w:rsidR="00B85795">
        <w:rPr>
          <w:b/>
          <w:bCs/>
        </w:rPr>
        <w:t xml:space="preserve">  -</w:t>
      </w:r>
      <w:r w:rsidR="009C04B2">
        <w:rPr>
          <w:b/>
          <w:bCs/>
        </w:rPr>
        <w:t xml:space="preserve">  FOTO</w:t>
      </w:r>
      <w:r w:rsidR="003040AF">
        <w:rPr>
          <w:b/>
          <w:bCs/>
        </w:rPr>
        <w:t>DOKUMENTACE</w:t>
      </w:r>
    </w:p>
    <w:p w14:paraId="100BEDA3" w14:textId="38C656D5" w:rsidR="001042B9" w:rsidRDefault="001042B9">
      <w:r>
        <w:t xml:space="preserve">Společnost UNILES, a.s. </w:t>
      </w:r>
      <w:r w:rsidR="00D863A6">
        <w:t>Jiříkovská</w:t>
      </w:r>
      <w:r w:rsidR="002C24FD">
        <w:t xml:space="preserve"> 913/</w:t>
      </w:r>
      <w:r w:rsidR="00D863A6">
        <w:t xml:space="preserve">18, </w:t>
      </w:r>
      <w:r w:rsidR="002C24FD">
        <w:t xml:space="preserve">408 01 </w:t>
      </w:r>
      <w:r w:rsidR="00D863A6">
        <w:t>Rumburk, IČ:</w:t>
      </w:r>
      <w:r w:rsidR="002C24FD">
        <w:t xml:space="preserve"> 47307706, </w:t>
      </w:r>
      <w:r>
        <w:t xml:space="preserve">nabízí k prodeji areál </w:t>
      </w:r>
      <w:r w:rsidR="00D863A6">
        <w:t xml:space="preserve">lesní </w:t>
      </w:r>
      <w:r>
        <w:t>školky Vlčí Luka (Třeboň).</w:t>
      </w:r>
    </w:p>
    <w:p w14:paraId="215282A9" w14:textId="7243E1EC" w:rsidR="00706639" w:rsidRDefault="00706639" w:rsidP="001042B9">
      <w:r>
        <w:t>Obr</w:t>
      </w:r>
      <w:r w:rsidR="004552FA">
        <w:t>:</w:t>
      </w:r>
      <w:r>
        <w:t xml:space="preserve"> Ortofoto </w:t>
      </w:r>
      <w:r w:rsidR="004B49E0">
        <w:t xml:space="preserve">centrální části </w:t>
      </w:r>
      <w:r>
        <w:t>areál</w:t>
      </w:r>
      <w:r w:rsidR="004B49E0">
        <w:rPr>
          <w:noProof/>
        </w:rPr>
        <w:drawing>
          <wp:inline distT="0" distB="0" distL="0" distR="0" wp14:anchorId="313F0B6E" wp14:editId="5AA635A1">
            <wp:extent cx="5091379" cy="4370451"/>
            <wp:effectExtent l="0" t="0" r="0" b="0"/>
            <wp:docPr id="169598725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987251" name="Obrázek 169598725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679" cy="438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u</w:t>
      </w:r>
    </w:p>
    <w:p w14:paraId="5D145A02" w14:textId="5AFB689F" w:rsidR="001042B9" w:rsidRDefault="001042B9" w:rsidP="001042B9"/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072"/>
      </w:tblGrid>
      <w:tr w:rsidR="00DC1F2A" w:rsidRPr="00DC1F2A" w14:paraId="0644F765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FE6A68" w14:textId="0CC54D25" w:rsidR="00DC1F2A" w:rsidRP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  <w14:ligatures w14:val="none"/>
              </w:rPr>
            </w:pPr>
            <w:r w:rsidRPr="00953FBB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  <w14:ligatures w14:val="none"/>
              </w:rPr>
              <w:t>Fotodokumentace majetku</w:t>
            </w:r>
          </w:p>
        </w:tc>
      </w:tr>
      <w:tr w:rsidR="00DC1F2A" w:rsidRPr="00DC1F2A" w14:paraId="34277F4C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A1D13C" w14:textId="77777777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čerpací stanice na pozemku p. č. st. 195</w:t>
            </w:r>
          </w:p>
          <w:p w14:paraId="1D07F683" w14:textId="77777777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ED3887A" w14:textId="36C01F9B" w:rsidR="00DC1F2A" w:rsidRPr="00DC1F2A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03894C96" wp14:editId="1945FC69">
                  <wp:extent cx="5760720" cy="2670175"/>
                  <wp:effectExtent l="0" t="0" r="0" b="0"/>
                  <wp:docPr id="2775528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5528" name="Obrázek 277552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267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F2A" w:rsidRPr="00DC1F2A" w14:paraId="11EA9A2D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C9FA95" w14:textId="77777777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D066CE1" w14:textId="77DAE4A3" w:rsidR="00DC1F2A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23824371" wp14:editId="34C589D8">
                  <wp:extent cx="5760720" cy="3686861"/>
                  <wp:effectExtent l="0" t="0" r="0" b="8890"/>
                  <wp:docPr id="1262702648" name="Obráze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702648" name="Obrázek 1262702648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526" cy="3688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82AB18" w14:textId="630F3945" w:rsidR="00953FBB" w:rsidRPr="00DC1F2A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  <w:tr w:rsidR="00DC1F2A" w:rsidRPr="00DC1F2A" w14:paraId="659551EB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4B4B51" w14:textId="500B2216" w:rsidR="00DC1F2A" w:rsidRP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skleník na pozemku p. č. st. 199</w:t>
            </w:r>
            <w:r w:rsidR="00953FBB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 xml:space="preserve"> a 200</w:t>
            </w:r>
          </w:p>
        </w:tc>
      </w:tr>
      <w:tr w:rsidR="00DC1F2A" w:rsidRPr="00DC1F2A" w14:paraId="0DB89CAB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B9F2CC" w14:textId="62B49CE4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4BFEE7F5" w14:textId="44263488" w:rsidR="00DC1F2A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08BA270B" wp14:editId="244448FD">
                  <wp:extent cx="5760720" cy="3138221"/>
                  <wp:effectExtent l="0" t="0" r="0" b="5080"/>
                  <wp:docPr id="835476216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476216" name="Obrázek 835476216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7675" cy="31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8C4169" w14:textId="77777777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58DF7BE9" w14:textId="20A6A1E1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lastRenderedPageBreak/>
              <w:drawing>
                <wp:inline distT="0" distB="0" distL="0" distR="0" wp14:anchorId="339CFE2B" wp14:editId="5B56994F">
                  <wp:extent cx="5760720" cy="3789273"/>
                  <wp:effectExtent l="0" t="0" r="0" b="1905"/>
                  <wp:docPr id="1850409948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409948" name="Obrázek 185040994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5239" cy="379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748900" w14:textId="77777777" w:rsidR="00DC1F2A" w:rsidRP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  <w:tr w:rsidR="00DC1F2A" w:rsidRPr="00DC1F2A" w14:paraId="207CFFDB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4B5993" w14:textId="77777777" w:rsidR="00953FBB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0A2552E0" w14:textId="10AA4A9C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 xml:space="preserve">provozní </w:t>
            </w:r>
            <w:r w:rsidR="004552F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 xml:space="preserve"> (administrativní) </w:t>
            </w: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budova na pozemku p. č. 168/53</w:t>
            </w:r>
          </w:p>
          <w:p w14:paraId="0E1939C8" w14:textId="583FA166" w:rsidR="00DC1F2A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1C1FA8BD" wp14:editId="21E83644">
                  <wp:extent cx="5760720" cy="3723640"/>
                  <wp:effectExtent l="0" t="0" r="0" b="0"/>
                  <wp:docPr id="1057203148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203148" name="Obrázek 1057203148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72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F1386" w14:textId="77777777" w:rsidR="00DC1F2A" w:rsidRP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  <w:tr w:rsidR="00EE5E0D" w:rsidRPr="00DC1F2A" w14:paraId="665D47D5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D7FEF8" w14:textId="59467796" w:rsidR="00EE5E0D" w:rsidRPr="00DC1F2A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7F669F96" wp14:editId="1552BB4D">
                  <wp:extent cx="5760720" cy="3273425"/>
                  <wp:effectExtent l="0" t="0" r="0" b="3175"/>
                  <wp:docPr id="1741894929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894929" name="Obrázek 174189492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27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F2A" w:rsidRPr="00DC1F2A" w14:paraId="19EC3138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C6A026F" w14:textId="19952FD3" w:rsidR="00DC1F2A" w:rsidRP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  <w:tr w:rsidR="00DC1F2A" w:rsidRPr="00DC1F2A" w14:paraId="4A1E1786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F3C123" w14:textId="77777777" w:rsidR="00953FBB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28D6A7AB" w14:textId="31592217" w:rsidR="004552F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Zateplená dílenská hala</w:t>
            </w:r>
            <w:r w:rsidR="004552FA"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239527FE" wp14:editId="2BBBB68A">
                  <wp:extent cx="5760720" cy="3103245"/>
                  <wp:effectExtent l="0" t="0" r="0" b="1905"/>
                  <wp:docPr id="848707323" name="Obráze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707323" name="Obrázek 848707323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10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A03D64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6EEBF52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18B5BB4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5477E98E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38A528FC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3EC206FE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098F8808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6F60430A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5FAD137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6CBD8906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03E0102F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47669B93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8B6713E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E6F64E8" w14:textId="77777777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67037EB" w14:textId="2A2311D2" w:rsidR="00130D8A" w:rsidRPr="00DC1F2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Plechová hala na uskladnění strojů</w:t>
            </w:r>
          </w:p>
        </w:tc>
      </w:tr>
      <w:tr w:rsidR="00DC1F2A" w:rsidRPr="00DC1F2A" w14:paraId="52EA01E4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488A2F" w14:textId="2CACCF55" w:rsidR="00DC1F2A" w:rsidRPr="00DC1F2A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7C9AAAC5" wp14:editId="305E464D">
                  <wp:extent cx="5742845" cy="2911449"/>
                  <wp:effectExtent l="0" t="0" r="0" b="3810"/>
                  <wp:docPr id="161324937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24937" name="Obrázek 16132493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1817" cy="2926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F2A" w:rsidRPr="00DC1F2A" w14:paraId="72E48231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2E3430" w14:textId="77777777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4694F50D" w14:textId="46341292" w:rsidR="00130D8A" w:rsidRDefault="00130D8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t>Hala s vestavbou klimatizovaného skladu</w:t>
            </w:r>
          </w:p>
          <w:p w14:paraId="6F1E27A9" w14:textId="407CA6F6" w:rsidR="00EE5E0D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091DF9D2" wp14:editId="7A29CB04">
                  <wp:extent cx="5742305" cy="3045220"/>
                  <wp:effectExtent l="0" t="0" r="0" b="3175"/>
                  <wp:docPr id="3137545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7545" name="Obrázek 3137545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374" cy="3052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5E0D" w:rsidRPr="00DC1F2A" w14:paraId="50338318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222545" w14:textId="77777777" w:rsidR="00EE5E0D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445C015B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3910AB29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728BD8D0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5DC8745D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1C85C4BA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635E51C0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4076E355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00481647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442ACB8D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135E5248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7683101F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4E053041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3381DBD7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5CF43587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34090E3F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39B31F27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647F3740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595DC2ED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  <w:p w14:paraId="4DE8BB82" w14:textId="56B94241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t xml:space="preserve">Technologie klimatizovaný sklad v části haly </w:t>
            </w:r>
          </w:p>
          <w:p w14:paraId="5C47F94A" w14:textId="5A219261" w:rsidR="00EE5E0D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54F97099" wp14:editId="704A1AC2">
                  <wp:extent cx="5471769" cy="3375223"/>
                  <wp:effectExtent l="0" t="0" r="0" b="0"/>
                  <wp:docPr id="61442179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42179" name="Obrázek 61442179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7283" cy="3378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F2A" w:rsidRPr="00DC1F2A" w14:paraId="28ABF378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31A7C" w14:textId="77777777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</w:pPr>
          </w:p>
        </w:tc>
      </w:tr>
      <w:tr w:rsidR="00DC1F2A" w:rsidRPr="00DC1F2A" w14:paraId="51A500F3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2FD9BE" w14:textId="77777777" w:rsidR="00953FBB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2F8F3555" w14:textId="11D413B4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mycí rampa na pozemku p. č. 168/55</w:t>
            </w:r>
          </w:p>
          <w:p w14:paraId="44D6676A" w14:textId="3961DAE9" w:rsidR="00EE5E0D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7A17E1CD" wp14:editId="12672BC4">
                  <wp:extent cx="5471160" cy="3152600"/>
                  <wp:effectExtent l="0" t="0" r="0" b="0"/>
                  <wp:docPr id="1674667045" name="Obráze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667045" name="Obrázek 1674667045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921" cy="3163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FBC443" w14:textId="77777777" w:rsidR="00EE5E0D" w:rsidRPr="00DC1F2A" w:rsidRDefault="00EE5E0D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  <w:tr w:rsidR="00DC1F2A" w:rsidRPr="00DC1F2A" w14:paraId="3A5C44E3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F6D2BA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13C1DFB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039ADB08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0DC1B491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31584C02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046D4CD1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63D5A64B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FD53FA9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49BBC9F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3BEB6D69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00A47049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CE6803D" w14:textId="2FA5A47F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zpevněné plochy na pozemku p. č. 168/28</w:t>
            </w:r>
          </w:p>
          <w:p w14:paraId="42225679" w14:textId="7979AFA2" w:rsidR="00953FBB" w:rsidRPr="00DC1F2A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4C53DFF9" wp14:editId="2C5D4D31">
                  <wp:extent cx="5760720" cy="3043123"/>
                  <wp:effectExtent l="0" t="0" r="0" b="5080"/>
                  <wp:docPr id="1728714850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714850" name="Obrázek 1728714850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751" cy="3044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F2A" w:rsidRPr="00DC1F2A" w14:paraId="1AD2C1DE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CB85A5" w14:textId="43737050" w:rsidR="00DC1F2A" w:rsidRP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  <w:tr w:rsidR="00DC1F2A" w:rsidRPr="00DC1F2A" w14:paraId="755D205B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1B3FC9" w14:textId="77777777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kanalizace p. č. 168/28</w:t>
            </w:r>
          </w:p>
          <w:p w14:paraId="22641A99" w14:textId="053002AB" w:rsidR="00953FBB" w:rsidRPr="00DC1F2A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1DE31504" wp14:editId="380D8811">
                  <wp:extent cx="5691225" cy="3490327"/>
                  <wp:effectExtent l="0" t="0" r="5080" b="0"/>
                  <wp:docPr id="166929190" name="Obráze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29190" name="Obrázek 166929190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595" cy="3505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F2A" w:rsidRPr="00DC1F2A" w14:paraId="2BFE0248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07FAA0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B43692D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5B8B3F40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52E0F86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3A9AC5E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6B60A9D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746CD2A1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64D128CF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689953A3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44590C62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634133FE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2BC1F913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1B2E186A" w14:textId="77777777" w:rsidR="004552FA" w:rsidRDefault="004552F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6E8881E3" w14:textId="526B5759" w:rsidR="00953FBB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vodovodní přípojka</w:t>
            </w:r>
          </w:p>
          <w:p w14:paraId="44B614DF" w14:textId="25048269" w:rsidR="00953FBB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390BCDF6" wp14:editId="294382CD">
                  <wp:extent cx="4227830" cy="3430828"/>
                  <wp:effectExtent l="0" t="0" r="1270" b="0"/>
                  <wp:docPr id="927793066" name="Obráze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793066" name="Obrázek 92779306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5601" cy="34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AF312B" w14:textId="77777777" w:rsidR="00953FBB" w:rsidRPr="00DC1F2A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  <w:tr w:rsidR="00DC1F2A" w:rsidRPr="00DC1F2A" w14:paraId="05046FE4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5D0914" w14:textId="62B848EE" w:rsid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 xml:space="preserve">technologie </w:t>
            </w:r>
            <w:r w:rsidR="00130D8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 xml:space="preserve">neveřejné </w:t>
            </w:r>
            <w:r w:rsidRPr="00DC1F2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>čerpací stanice</w:t>
            </w:r>
            <w:r w:rsidR="00130D8A"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  <w:t xml:space="preserve"> PHM</w:t>
            </w:r>
          </w:p>
          <w:p w14:paraId="15F0E38E" w14:textId="77777777" w:rsidR="00953FBB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  <w:p w14:paraId="4AAA5ED2" w14:textId="476B1C3B" w:rsidR="00953FBB" w:rsidRPr="00DC1F2A" w:rsidRDefault="00953FBB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  <w:r>
              <w:rPr>
                <w:rFonts w:ascii="Arial" w:eastAsia="Times New Roman" w:hAnsi="Arial" w:cs="Arial"/>
                <w:noProof/>
                <w:kern w:val="0"/>
                <w:sz w:val="20"/>
                <w:szCs w:val="20"/>
                <w:lang w:eastAsia="cs-CZ"/>
              </w:rPr>
              <w:drawing>
                <wp:inline distT="0" distB="0" distL="0" distR="0" wp14:anchorId="7326D747" wp14:editId="6920C572">
                  <wp:extent cx="5442509" cy="3093720"/>
                  <wp:effectExtent l="0" t="0" r="6350" b="0"/>
                  <wp:docPr id="449178896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178896" name="Obrázek 449178896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322" cy="3098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F2A" w:rsidRPr="00DC1F2A" w14:paraId="7664BBCF" w14:textId="77777777" w:rsidTr="004552FA">
        <w:trPr>
          <w:trHeight w:val="255"/>
        </w:trPr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4529E4" w14:textId="55568A30" w:rsidR="00DC1F2A" w:rsidRPr="00DC1F2A" w:rsidRDefault="00DC1F2A" w:rsidP="00DC1F2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cs-CZ"/>
                <w14:ligatures w14:val="none"/>
              </w:rPr>
            </w:pPr>
          </w:p>
        </w:tc>
      </w:tr>
    </w:tbl>
    <w:p w14:paraId="20285CFF" w14:textId="77777777" w:rsidR="00DC1F2A" w:rsidRDefault="00DC1F2A" w:rsidP="00706639"/>
    <w:sectPr w:rsidR="00DC1F2A" w:rsidSect="00474DD0"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6C7CA" w14:textId="77777777" w:rsidR="0050146B" w:rsidRDefault="0050146B" w:rsidP="00953FBB">
      <w:pPr>
        <w:spacing w:after="0" w:line="240" w:lineRule="auto"/>
      </w:pPr>
      <w:r>
        <w:separator/>
      </w:r>
    </w:p>
  </w:endnote>
  <w:endnote w:type="continuationSeparator" w:id="0">
    <w:p w14:paraId="01DA3AA2" w14:textId="77777777" w:rsidR="0050146B" w:rsidRDefault="0050146B" w:rsidP="00953F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DBEDEF" w14:textId="77777777" w:rsidR="0050146B" w:rsidRDefault="0050146B" w:rsidP="00953FBB">
      <w:pPr>
        <w:spacing w:after="0" w:line="240" w:lineRule="auto"/>
      </w:pPr>
      <w:r>
        <w:separator/>
      </w:r>
    </w:p>
  </w:footnote>
  <w:footnote w:type="continuationSeparator" w:id="0">
    <w:p w14:paraId="184F3D96" w14:textId="77777777" w:rsidR="0050146B" w:rsidRDefault="0050146B" w:rsidP="00953F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FF31B9"/>
    <w:multiLevelType w:val="hybridMultilevel"/>
    <w:tmpl w:val="CE1247FC"/>
    <w:lvl w:ilvl="0" w:tplc="622A7AD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5DF26950"/>
    <w:multiLevelType w:val="hybridMultilevel"/>
    <w:tmpl w:val="C4F20F8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86240525">
    <w:abstractNumId w:val="1"/>
  </w:num>
  <w:num w:numId="2" w16cid:durableId="14831118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50E3"/>
    <w:rsid w:val="00031840"/>
    <w:rsid w:val="00035A15"/>
    <w:rsid w:val="001042B9"/>
    <w:rsid w:val="00130D8A"/>
    <w:rsid w:val="00284776"/>
    <w:rsid w:val="002C24FD"/>
    <w:rsid w:val="003040AF"/>
    <w:rsid w:val="003114E6"/>
    <w:rsid w:val="00333A81"/>
    <w:rsid w:val="003D7173"/>
    <w:rsid w:val="004552FA"/>
    <w:rsid w:val="00456B1E"/>
    <w:rsid w:val="00474DD0"/>
    <w:rsid w:val="004B49E0"/>
    <w:rsid w:val="0050146B"/>
    <w:rsid w:val="0057438D"/>
    <w:rsid w:val="006B36C6"/>
    <w:rsid w:val="00706639"/>
    <w:rsid w:val="00754A8E"/>
    <w:rsid w:val="007770DD"/>
    <w:rsid w:val="0080728A"/>
    <w:rsid w:val="008160E7"/>
    <w:rsid w:val="0083568A"/>
    <w:rsid w:val="00953FBB"/>
    <w:rsid w:val="009C04B2"/>
    <w:rsid w:val="009E4245"/>
    <w:rsid w:val="00B85795"/>
    <w:rsid w:val="00BA45A9"/>
    <w:rsid w:val="00C458BC"/>
    <w:rsid w:val="00C661BE"/>
    <w:rsid w:val="00CB1DB8"/>
    <w:rsid w:val="00CF0FED"/>
    <w:rsid w:val="00D40F41"/>
    <w:rsid w:val="00D5119A"/>
    <w:rsid w:val="00D650E3"/>
    <w:rsid w:val="00D863A6"/>
    <w:rsid w:val="00DC1F2A"/>
    <w:rsid w:val="00EB45FD"/>
    <w:rsid w:val="00EE5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BE87C3"/>
  <w15:chartTrackingRefBased/>
  <w15:docId w15:val="{FD2FBE65-69C2-48F9-BAB3-189109305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650E3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953FBB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953FBB"/>
    <w:rPr>
      <w:color w:val="605E5C"/>
      <w:shd w:val="clear" w:color="auto" w:fill="E1DFDD"/>
    </w:rPr>
  </w:style>
  <w:style w:type="paragraph" w:styleId="Zhlav">
    <w:name w:val="header"/>
    <w:basedOn w:val="Normln"/>
    <w:link w:val="ZhlavChar"/>
    <w:uiPriority w:val="99"/>
    <w:unhideWhenUsed/>
    <w:rsid w:val="00953F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53FBB"/>
  </w:style>
  <w:style w:type="paragraph" w:styleId="Zpat">
    <w:name w:val="footer"/>
    <w:basedOn w:val="Normln"/>
    <w:link w:val="ZpatChar"/>
    <w:uiPriority w:val="99"/>
    <w:unhideWhenUsed/>
    <w:rsid w:val="00953F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53F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0065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ebek.vaclav@uniles.cz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337</Words>
  <Characters>1994</Characters>
  <Application>Microsoft Office Word</Application>
  <DocSecurity>4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Václav Šebek</dc:creator>
  <cp:keywords/>
  <dc:description/>
  <cp:lastModifiedBy>Nováková Jaroslava</cp:lastModifiedBy>
  <cp:revision>2</cp:revision>
  <dcterms:created xsi:type="dcterms:W3CDTF">2025-03-04T14:45:00Z</dcterms:created>
  <dcterms:modified xsi:type="dcterms:W3CDTF">2025-03-04T14:45:00Z</dcterms:modified>
</cp:coreProperties>
</file>